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2067" w14:textId="2928B160" w:rsidR="00073407" w:rsidRDefault="009361AD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 wp14:anchorId="7E3FBF97" wp14:editId="7093D805">
            <wp:simplePos x="0" y="0"/>
            <wp:positionH relativeFrom="column">
              <wp:posOffset>-622300</wp:posOffset>
            </wp:positionH>
            <wp:positionV relativeFrom="paragraph">
              <wp:posOffset>-84406</wp:posOffset>
            </wp:positionV>
            <wp:extent cx="7806688" cy="2239889"/>
            <wp:effectExtent l="0" t="0" r="4445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4"/>
                    <a:stretch/>
                  </pic:blipFill>
                  <pic:spPr bwMode="auto">
                    <a:xfrm>
                      <a:off x="0" y="0"/>
                      <a:ext cx="7807567" cy="224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ED8D9" w14:textId="06ACA680" w:rsidR="00073407" w:rsidRDefault="00126AA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CD6F2A" wp14:editId="4C30FE3A">
                <wp:simplePos x="0" y="0"/>
                <wp:positionH relativeFrom="column">
                  <wp:posOffset>4442069</wp:posOffset>
                </wp:positionH>
                <wp:positionV relativeFrom="paragraph">
                  <wp:posOffset>107167</wp:posOffset>
                </wp:positionV>
                <wp:extent cx="2707640" cy="1547447"/>
                <wp:effectExtent l="0" t="0" r="124460" b="129540"/>
                <wp:wrapNone/>
                <wp:docPr id="2" name="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7640" cy="1547447"/>
                        </a:xfrm>
                        <a:prstGeom prst="round1Rect">
                          <a:avLst>
                            <a:gd name="adj" fmla="val 36366"/>
                          </a:avLst>
                        </a:prstGeom>
                        <a:solidFill>
                          <a:srgbClr val="07BCE6"/>
                        </a:solidFill>
                        <a:ln>
                          <a:noFill/>
                        </a:ln>
                        <a:effectLst>
                          <a:outerShdw blurRad="50800" dist="102592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98F72D" id="Round Single Corner Rectangle 2" o:spid="_x0000_s1026" style="position:absolute;margin-left:349.75pt;margin-top:8.45pt;width:213.2pt;height:121.85pt;rotation:180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07640,154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" path="m,l2144895,v310795,,562745,251950,562745,562745l2707640,1547447,,1547447,,xe" fillcolor="#07bce6" stroked="f" strokeweight="2pt">
                <v:shadow on="t" color="black" opacity="26214f" origin="-.5,-.5" offset="2.01508mm,2.01508mm"/>
                <v:path arrowok="t" o:connecttype="custom" o:connectlocs="0,0;2144895,0;2707640,562745;2707640,1547447;0,1547447;0,0" o:connectangles="0,0,0,0,0,0"/>
              </v:shape>
            </w:pict>
          </mc:Fallback>
        </mc:AlternateContent>
      </w:r>
    </w:p>
    <w:p w14:paraId="4511D6F9" w14:textId="42A7BBFA" w:rsidR="00073407" w:rsidRDefault="00126AA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848" behindDoc="0" locked="0" layoutInCell="1" allowOverlap="1" wp14:anchorId="3A7CBC84" wp14:editId="5FAECF38">
            <wp:simplePos x="0" y="0"/>
            <wp:positionH relativeFrom="column">
              <wp:posOffset>4681220</wp:posOffset>
            </wp:positionH>
            <wp:positionV relativeFrom="paragraph">
              <wp:posOffset>115277</wp:posOffset>
            </wp:positionV>
            <wp:extent cx="2194560" cy="629920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0D5A3" w14:textId="4533B8BA" w:rsidR="00073407" w:rsidRDefault="00073407">
      <w:pPr>
        <w:pStyle w:val="BodyText"/>
        <w:rPr>
          <w:rFonts w:ascii="Times New Roman"/>
          <w:sz w:val="20"/>
        </w:rPr>
      </w:pPr>
    </w:p>
    <w:p w14:paraId="7BC0BD7B" w14:textId="6720A7E3" w:rsidR="00073407" w:rsidRDefault="00073407">
      <w:pPr>
        <w:pStyle w:val="BodyText"/>
        <w:rPr>
          <w:rFonts w:ascii="Times New Roman"/>
          <w:sz w:val="20"/>
        </w:rPr>
      </w:pPr>
    </w:p>
    <w:p w14:paraId="2C320DC6" w14:textId="23DBCF2D" w:rsidR="00073407" w:rsidRDefault="00073407">
      <w:pPr>
        <w:pStyle w:val="BodyText"/>
        <w:rPr>
          <w:rFonts w:ascii="Times New Roman"/>
          <w:sz w:val="20"/>
        </w:rPr>
      </w:pPr>
    </w:p>
    <w:p w14:paraId="17472299" w14:textId="6E5E380E" w:rsidR="00073407" w:rsidRDefault="00073407">
      <w:pPr>
        <w:pStyle w:val="BodyText"/>
        <w:rPr>
          <w:rFonts w:ascii="Times New Roman"/>
          <w:sz w:val="20"/>
        </w:rPr>
      </w:pPr>
    </w:p>
    <w:p w14:paraId="1F070DDE" w14:textId="2E5BEFE5" w:rsidR="00073407" w:rsidRDefault="00126AA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0EF68A" wp14:editId="437943BF">
                <wp:simplePos x="0" y="0"/>
                <wp:positionH relativeFrom="column">
                  <wp:posOffset>4737100</wp:posOffset>
                </wp:positionH>
                <wp:positionV relativeFrom="paragraph">
                  <wp:posOffset>73562</wp:posOffset>
                </wp:positionV>
                <wp:extent cx="2335237" cy="5345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37" cy="53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71D7A" w14:textId="20500128" w:rsidR="00126AAC" w:rsidRPr="00126AAC" w:rsidRDefault="00126AA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26AA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Celebrating 10 years o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  <w:p w14:paraId="69382EE6" w14:textId="496D3508" w:rsidR="00126AAC" w:rsidRPr="00126AAC" w:rsidRDefault="00126AA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26AA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Wound Care 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0EF6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pt;margin-top:5.8pt;width:183.9pt;height:42.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" filled="f" stroked="f" strokeweight=".5pt">
                <v:textbox>
                  <w:txbxContent>
                    <w:p w14:paraId="7BB71D7A" w14:textId="20500128" w:rsidR="00126AAC" w:rsidRPr="00126AAC" w:rsidRDefault="00126AAC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26AA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Celebrating 10 years o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</w:p>
                    <w:p w14:paraId="69382EE6" w14:textId="496D3508" w:rsidR="00126AAC" w:rsidRPr="00126AAC" w:rsidRDefault="00126AAC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26AA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Wound Care Awareness</w:t>
                      </w:r>
                    </w:p>
                  </w:txbxContent>
                </v:textbox>
              </v:shape>
            </w:pict>
          </mc:Fallback>
        </mc:AlternateContent>
      </w:r>
    </w:p>
    <w:p w14:paraId="6CABBFA8" w14:textId="562BCDC4" w:rsidR="00073407" w:rsidRPr="00126AAC" w:rsidRDefault="00B95004" w:rsidP="00B95004">
      <w:pPr>
        <w:pStyle w:val="BodyText"/>
        <w:tabs>
          <w:tab w:val="left" w:pos="7590"/>
        </w:tabs>
        <w:rPr>
          <w:rFonts w:ascii="Times New Roman"/>
          <w:color w:val="FFFFFF" w:themeColor="background1"/>
          <w:sz w:val="20"/>
        </w:rPr>
      </w:pPr>
      <w:r>
        <w:rPr>
          <w:rFonts w:ascii="Times New Roman"/>
          <w:sz w:val="20"/>
        </w:rPr>
        <w:tab/>
      </w:r>
      <w:r w:rsidR="00126AAC">
        <w:rPr>
          <w:rFonts w:ascii="Times New Roman"/>
          <w:color w:val="FFFFFF" w:themeColor="background1"/>
          <w:sz w:val="20"/>
        </w:rPr>
        <w:t xml:space="preserve">Cele </w:t>
      </w:r>
    </w:p>
    <w:p w14:paraId="13E49136" w14:textId="77777777" w:rsidR="00073407" w:rsidRDefault="00073407">
      <w:pPr>
        <w:pStyle w:val="BodyText"/>
        <w:rPr>
          <w:rFonts w:ascii="Times New Roman"/>
          <w:sz w:val="20"/>
        </w:rPr>
      </w:pPr>
    </w:p>
    <w:p w14:paraId="42A37DCA" w14:textId="77777777" w:rsidR="00073407" w:rsidRDefault="00073407">
      <w:pPr>
        <w:pStyle w:val="BodyText"/>
        <w:rPr>
          <w:rFonts w:ascii="Times New Roman"/>
          <w:sz w:val="20"/>
        </w:rPr>
      </w:pPr>
    </w:p>
    <w:p w14:paraId="151D7891" w14:textId="2A459684" w:rsidR="00073407" w:rsidRDefault="00073407">
      <w:pPr>
        <w:pStyle w:val="BodyText"/>
        <w:rPr>
          <w:rFonts w:ascii="Times New Roman"/>
          <w:sz w:val="20"/>
        </w:rPr>
      </w:pPr>
    </w:p>
    <w:p w14:paraId="26A6FF69" w14:textId="267C1667" w:rsidR="00073407" w:rsidRDefault="00073407">
      <w:pPr>
        <w:pStyle w:val="BodyText"/>
        <w:rPr>
          <w:rFonts w:ascii="Times New Roman"/>
          <w:sz w:val="20"/>
        </w:rPr>
      </w:pPr>
    </w:p>
    <w:p w14:paraId="6FA1237A" w14:textId="6649562E" w:rsidR="00073407" w:rsidRDefault="009361A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57BAE" wp14:editId="61B9A4DC">
                <wp:simplePos x="0" y="0"/>
                <wp:positionH relativeFrom="column">
                  <wp:posOffset>-622300</wp:posOffset>
                </wp:positionH>
                <wp:positionV relativeFrom="paragraph">
                  <wp:posOffset>158750</wp:posOffset>
                </wp:positionV>
                <wp:extent cx="7772400" cy="101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600"/>
                        </a:xfrm>
                        <a:prstGeom prst="rect">
                          <a:avLst/>
                        </a:prstGeom>
                        <a:solidFill>
                          <a:srgbClr val="02B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8C7D30" id="Rectangle 12" o:spid="_x0000_s1026" style="position:absolute;margin-left:-49pt;margin-top:12.5pt;width:612pt;height: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" fillcolor="#02bfe5" stroked="f" strokeweight="2pt"/>
            </w:pict>
          </mc:Fallback>
        </mc:AlternateContent>
      </w:r>
    </w:p>
    <w:p w14:paraId="3F417397" w14:textId="29F66850" w:rsidR="00B92874" w:rsidRDefault="00126AAC" w:rsidP="00126AAC">
      <w:pPr>
        <w:pStyle w:val="Title"/>
        <w:ind w:left="0"/>
      </w:pPr>
      <w:r>
        <w:rPr>
          <w:rFonts w:ascii="Times New Roman"/>
          <w:b w:val="0"/>
          <w:bCs w:val="0"/>
          <w:sz w:val="21"/>
          <w:szCs w:val="22"/>
        </w:rPr>
        <w:br/>
      </w:r>
      <w:r w:rsidR="00B92874">
        <w:rPr>
          <w:color w:val="00BFE4"/>
          <w:spacing w:val="13"/>
        </w:rPr>
        <w:t>WOUND</w:t>
      </w:r>
      <w:r w:rsidR="00B92874">
        <w:rPr>
          <w:color w:val="00BFE4"/>
          <w:spacing w:val="1"/>
        </w:rPr>
        <w:t xml:space="preserve"> </w:t>
      </w:r>
      <w:r w:rsidR="00B92874">
        <w:rPr>
          <w:color w:val="00BFE4"/>
          <w:spacing w:val="13"/>
        </w:rPr>
        <w:t>CARE</w:t>
      </w:r>
      <w:r w:rsidR="00B92874">
        <w:rPr>
          <w:color w:val="00BFE4"/>
          <w:spacing w:val="1"/>
        </w:rPr>
        <w:t xml:space="preserve"> </w:t>
      </w:r>
      <w:r w:rsidR="00B92874">
        <w:rPr>
          <w:color w:val="00BFE4"/>
          <w:spacing w:val="13"/>
        </w:rPr>
        <w:t>AWARENESS</w:t>
      </w:r>
    </w:p>
    <w:p w14:paraId="78B54FBF" w14:textId="49455ECD" w:rsidR="002218A3" w:rsidRPr="003E5DA3" w:rsidRDefault="004D56D0" w:rsidP="00126AAC">
      <w:pPr>
        <w:pStyle w:val="Title"/>
        <w:spacing w:line="240" w:lineRule="auto"/>
        <w:ind w:left="0"/>
        <w:rPr>
          <w:color w:val="09BCE5"/>
          <w:sz w:val="36"/>
        </w:rPr>
      </w:pPr>
      <w:r w:rsidRPr="003E5DA3">
        <w:rPr>
          <w:color w:val="09BCE5"/>
          <w:sz w:val="36"/>
        </w:rPr>
        <w:t>Advanced wound care and its benefits to the community we serve.</w:t>
      </w:r>
    </w:p>
    <w:p w14:paraId="19A55226" w14:textId="77777777" w:rsidR="002218A3" w:rsidRPr="002218A3" w:rsidRDefault="002218A3" w:rsidP="00126AAC"/>
    <w:p w14:paraId="13CD04A3" w14:textId="372AFF76" w:rsidR="00B92874" w:rsidRPr="00BB0B70" w:rsidRDefault="001D733D" w:rsidP="00126AAC">
      <w:pPr>
        <w:pStyle w:val="BodyText"/>
        <w:rPr>
          <w:b/>
        </w:rPr>
      </w:pPr>
      <w:r>
        <w:rPr>
          <w:b/>
        </w:rPr>
        <w:t>Wound Care Matters</w:t>
      </w:r>
    </w:p>
    <w:p w14:paraId="3B37A10E" w14:textId="47B086F3" w:rsidR="00B92874" w:rsidRDefault="00B92874" w:rsidP="00126AAC">
      <w:pPr>
        <w:pStyle w:val="BodyText"/>
      </w:pPr>
      <w:r w:rsidRPr="00BB0B70">
        <w:t xml:space="preserve">Nearly 7 million people in the U.S. are currently living with a chronic wound, </w:t>
      </w:r>
      <w:r w:rsidR="00737655">
        <w:t>which is only</w:t>
      </w:r>
      <w:r w:rsidRPr="00BB0B70">
        <w:t xml:space="preserve"> expected to grow</w:t>
      </w:r>
      <w:r>
        <w:t xml:space="preserve">. Today, one in four families has a family member with a chronic wound. </w:t>
      </w:r>
      <w:r w:rsidRPr="00BB0B70">
        <w:t xml:space="preserve"> </w:t>
      </w:r>
      <w:r>
        <w:t>People living with a chronic wound may experience chronic pain, social isolation, depression and anxiety, and are at risk for hospitalization, infection, and even amputation.</w:t>
      </w:r>
      <w:r w:rsidRPr="00BB0B70">
        <w:t xml:space="preserve"> </w:t>
      </w:r>
    </w:p>
    <w:p w14:paraId="602A66A2" w14:textId="77777777" w:rsidR="00B92874" w:rsidRPr="00BB0B70" w:rsidRDefault="00B92874" w:rsidP="00126AAC">
      <w:pPr>
        <w:pStyle w:val="BodyText"/>
      </w:pPr>
    </w:p>
    <w:p w14:paraId="55B038CE" w14:textId="6DF2F5B1" w:rsidR="00B92874" w:rsidRPr="00BB0B70" w:rsidRDefault="00B92874" w:rsidP="00126AAC">
      <w:pPr>
        <w:pStyle w:val="BodyText"/>
      </w:pPr>
      <w:r w:rsidRPr="00BB0B70">
        <w:t xml:space="preserve">Chronic wounds </w:t>
      </w:r>
      <w:r>
        <w:t xml:space="preserve">affect </w:t>
      </w:r>
      <w:r w:rsidRPr="00BB0B70">
        <w:t xml:space="preserve">14.5 percent of Medicare beneficiaries </w:t>
      </w:r>
      <w:r w:rsidR="00737655">
        <w:t>yearly</w:t>
      </w:r>
      <w:r>
        <w:t xml:space="preserve">, generating </w:t>
      </w:r>
      <w:r w:rsidRPr="00BB0B70">
        <w:t xml:space="preserve">over $50 billion </w:t>
      </w:r>
      <w:r>
        <w:t xml:space="preserve">in annual associated healthcare costs. </w:t>
      </w:r>
      <w:r w:rsidRPr="00BB0B70">
        <w:t>The incidence of non-healing wounds is expected to rise at a rate of two percent annually over the next decade</w:t>
      </w:r>
      <w:r>
        <w:t xml:space="preserve">, fueled by an aging population and increased rates of diabetes, </w:t>
      </w:r>
      <w:r w:rsidRPr="00BB0B70">
        <w:t xml:space="preserve">obesity, cardiovascular disease and </w:t>
      </w:r>
      <w:r>
        <w:t xml:space="preserve">certain </w:t>
      </w:r>
      <w:r w:rsidRPr="00BB0B70">
        <w:t>cance</w:t>
      </w:r>
      <w:r>
        <w:t>rs. If left untreated, a staggering 30% of</w:t>
      </w:r>
      <w:r w:rsidRPr="00BB0B70">
        <w:t xml:space="preserve"> chronic wounds </w:t>
      </w:r>
      <w:r>
        <w:t xml:space="preserve">will </w:t>
      </w:r>
      <w:r w:rsidRPr="00BB0B70">
        <w:t>result in amputation, and</w:t>
      </w:r>
      <w:r>
        <w:t xml:space="preserve"> after an amputation, the five-year mortality rate is approximately 50%. </w:t>
      </w:r>
    </w:p>
    <w:p w14:paraId="64801C83" w14:textId="77777777" w:rsidR="00B92874" w:rsidRPr="00BB0B70" w:rsidRDefault="00B92874" w:rsidP="00B92874">
      <w:pPr>
        <w:pStyle w:val="BodyText"/>
      </w:pPr>
    </w:p>
    <w:p w14:paraId="21D2BA17" w14:textId="77777777" w:rsidR="00B92874" w:rsidRPr="00BB0B70" w:rsidRDefault="00B92874" w:rsidP="00B92874">
      <w:pPr>
        <w:pStyle w:val="BodyText"/>
        <w:rPr>
          <w:b/>
        </w:rPr>
      </w:pPr>
      <w:r w:rsidRPr="00BB0B70">
        <w:rPr>
          <w:b/>
        </w:rPr>
        <w:t>The Solution</w:t>
      </w:r>
    </w:p>
    <w:p w14:paraId="2C39B86F" w14:textId="1C606A26" w:rsidR="00B92874" w:rsidRDefault="002218A3" w:rsidP="00B92874">
      <w:pPr>
        <w:pStyle w:val="BodyText"/>
      </w:pPr>
      <w:r>
        <w:t>Come Heal with Us</w:t>
      </w:r>
      <w:r w:rsidR="00B92874">
        <w:t xml:space="preserve">! Foot exams by a medical professional, when paired with self-foot checks, are key to </w:t>
      </w:r>
      <w:r w:rsidR="00737655">
        <w:t xml:space="preserve">the </w:t>
      </w:r>
      <w:r w:rsidR="00B92874">
        <w:t xml:space="preserve">early identification of wounds and may lead to improved outcomes. Early wound treatment can reduce amputation risk by about half, when combined with a multi-specialty wound care team. Advanced </w:t>
      </w:r>
      <w:r w:rsidR="00B92874" w:rsidRPr="00BB0B70">
        <w:t>therapies that aid wound closure</w:t>
      </w:r>
      <w:r w:rsidR="00B92874">
        <w:t xml:space="preserve"> and</w:t>
      </w:r>
      <w:r w:rsidR="00B92874" w:rsidRPr="00BB0B70">
        <w:t xml:space="preserve"> new tissue growth</w:t>
      </w:r>
      <w:r w:rsidR="00B92874">
        <w:t xml:space="preserve"> may include</w:t>
      </w:r>
      <w:r>
        <w:t xml:space="preserve"> </w:t>
      </w:r>
      <w:r w:rsidR="00B92874">
        <w:t>-</w:t>
      </w:r>
      <w:r w:rsidR="00B92874" w:rsidRPr="00BB0B70">
        <w:t xml:space="preserve"> total contact casting, negative pressure wound therapy and hyperbaric oxygen therapy (HBOT). </w:t>
      </w:r>
    </w:p>
    <w:p w14:paraId="3D653704" w14:textId="77777777" w:rsidR="00B92874" w:rsidRDefault="00B92874" w:rsidP="00B92874">
      <w:pPr>
        <w:pStyle w:val="BodyText"/>
      </w:pPr>
    </w:p>
    <w:p w14:paraId="6EFC733C" w14:textId="7B18EB9F" w:rsidR="00B92874" w:rsidRPr="00BB0B70" w:rsidRDefault="00B92874" w:rsidP="00B92874">
      <w:pPr>
        <w:pStyle w:val="BodyText"/>
      </w:pPr>
      <w:r w:rsidRPr="00BB0B70">
        <w:t xml:space="preserve">Wound Care Awareness is an opportunity for us to educate patients, caregivers and physicians about chronic wounds and </w:t>
      </w:r>
      <w:r>
        <w:t xml:space="preserve">the </w:t>
      </w:r>
      <w:r w:rsidRPr="00BB0B70">
        <w:t>advanced wound care treatment options</w:t>
      </w:r>
      <w:r>
        <w:t xml:space="preserve"> available</w:t>
      </w:r>
      <w:r w:rsidRPr="00BB0B70">
        <w:t xml:space="preserve">. </w:t>
      </w:r>
      <w:r w:rsidR="007831AB">
        <w:t>Join us in our mission to heal more wounds, empowering people to receive the care they need and live the life they deserve.</w:t>
      </w:r>
      <w:r w:rsidRPr="00BB0B70">
        <w:t xml:space="preserve"> </w:t>
      </w:r>
    </w:p>
    <w:p w14:paraId="65DDBC61" w14:textId="77777777" w:rsidR="00B92874" w:rsidRPr="00BB0B70" w:rsidRDefault="00B92874" w:rsidP="00B92874">
      <w:pPr>
        <w:pStyle w:val="BodyText"/>
      </w:pPr>
    </w:p>
    <w:p w14:paraId="1420E632" w14:textId="23404C96" w:rsidR="00073407" w:rsidRDefault="006E1DE1" w:rsidP="00737655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74C6DA60" wp14:editId="35230B20">
                <wp:simplePos x="0" y="0"/>
                <wp:positionH relativeFrom="column">
                  <wp:posOffset>712763</wp:posOffset>
                </wp:positionH>
                <wp:positionV relativeFrom="paragraph">
                  <wp:posOffset>816708</wp:posOffset>
                </wp:positionV>
                <wp:extent cx="4951730" cy="1350010"/>
                <wp:effectExtent l="0" t="0" r="1270" b="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1350010"/>
                        </a:xfrm>
                        <a:prstGeom prst="round2DiagRect">
                          <a:avLst>
                            <a:gd name="adj1" fmla="val 32298"/>
                            <a:gd name="adj2" fmla="val 0"/>
                          </a:avLst>
                        </a:prstGeom>
                        <a:solidFill>
                          <a:srgbClr val="07BC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C8CE04" id="Round Diagonal Corner Rectangle 1" o:spid="_x0000_s1026" style="position:absolute;margin-left:56.1pt;margin-top:64.3pt;width:389.9pt;height:106.3pt;z-index:251653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1730,135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" path="m436026,l4951730,r,l4951730,913984v,240811,-195215,436026,-436026,436026l,1350010r,l,436026c,195215,195215,,436026,xe" fillcolor="#07bce6" stroked="f" strokeweight="2pt">
                <v:path arrowok="t" o:connecttype="custom" o:connectlocs="436026,0;4951730,0;4951730,0;4951730,913984;4515704,1350010;0,1350010;0,1350010;0,436026;43602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BD4E46" wp14:editId="7327416B">
                <wp:simplePos x="0" y="0"/>
                <wp:positionH relativeFrom="column">
                  <wp:posOffset>798537</wp:posOffset>
                </wp:positionH>
                <wp:positionV relativeFrom="paragraph">
                  <wp:posOffset>730399</wp:posOffset>
                </wp:positionV>
                <wp:extent cx="5415915" cy="1705217"/>
                <wp:effectExtent l="0" t="0" r="6985" b="952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1705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806B" w14:textId="2C44C3EE" w:rsidR="002218A3" w:rsidRPr="007831AB" w:rsidRDefault="002218A3" w:rsidP="007831AB">
                            <w:pPr>
                              <w:spacing w:before="297" w:line="199" w:lineRule="auto"/>
                              <w:ind w:left="916" w:right="1187" w:hanging="3"/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 w:rsidRPr="007831AB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Join us in our mission </w:t>
                            </w:r>
                            <w:r w:rsidR="007831AB" w:rsidRPr="007831AB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to heal more wounds, empowering people to receive the care they need and live the life they deserve.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1BD4E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9pt;margin-top:57.5pt;width:426.45pt;height:13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" filled="f" stroked="f">
                <v:textbox inset="0,0,0,0">
                  <w:txbxContent>
                    <w:p w14:paraId="05AB806B" w14:textId="2C44C3EE" w:rsidR="002218A3" w:rsidRPr="007831AB" w:rsidRDefault="002218A3" w:rsidP="007831AB">
                      <w:pPr>
                        <w:spacing w:before="297" w:line="199" w:lineRule="auto"/>
                        <w:ind w:left="916" w:right="1187" w:hanging="3"/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 w:rsidRPr="007831AB">
                        <w:rPr>
                          <w:b/>
                          <w:color w:val="FFFFFF"/>
                          <w:sz w:val="44"/>
                        </w:rPr>
                        <w:t xml:space="preserve">Join us in our mission </w:t>
                      </w:r>
                      <w:r w:rsidR="007831AB" w:rsidRPr="007831AB">
                        <w:rPr>
                          <w:b/>
                          <w:color w:val="FFFFFF" w:themeColor="background1"/>
                          <w:sz w:val="44"/>
                        </w:rPr>
                        <w:t>to heal more wounds, empowering people to receive the care they need and live the life they deserve.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2874" w:rsidRPr="00BB0B70">
        <w:t xml:space="preserve">If you or </w:t>
      </w:r>
      <w:r w:rsidR="002218A3">
        <w:t>someone you know</w:t>
      </w:r>
      <w:r w:rsidR="00B92874" w:rsidRPr="00BB0B70">
        <w:t xml:space="preserve"> is experiencing a chronic non-healing wound, </w:t>
      </w:r>
      <w:r w:rsidR="00B92874">
        <w:t xml:space="preserve">it is </w:t>
      </w:r>
      <w:r w:rsidR="00737655">
        <w:t>essential</w:t>
      </w:r>
      <w:r w:rsidR="00B92874">
        <w:t xml:space="preserve"> to </w:t>
      </w:r>
      <w:r w:rsidR="00B92874" w:rsidRPr="00BB0B70">
        <w:t xml:space="preserve">find </w:t>
      </w:r>
      <w:r w:rsidR="00B92874">
        <w:t>advanced care</w:t>
      </w:r>
      <w:r w:rsidR="00B92874" w:rsidRPr="00BB0B70">
        <w:t xml:space="preserve">. For more information or to schedule an appointment, contact the </w:t>
      </w:r>
      <w:r w:rsidR="00B92874" w:rsidRPr="00BB0B70">
        <w:rPr>
          <w:highlight w:val="yellow"/>
        </w:rPr>
        <w:t>[Wound Care Center name]</w:t>
      </w:r>
      <w:r w:rsidR="00B92874" w:rsidRPr="00BB0B70">
        <w:t xml:space="preserve"> at </w:t>
      </w:r>
      <w:r w:rsidR="00B92874" w:rsidRPr="00BB0B70">
        <w:rPr>
          <w:highlight w:val="yellow"/>
        </w:rPr>
        <w:t>[Center Address]</w:t>
      </w:r>
      <w:r w:rsidR="00B92874" w:rsidRPr="00BB0B70">
        <w:t xml:space="preserve"> or </w:t>
      </w:r>
      <w:r w:rsidR="00B92874" w:rsidRPr="00BB0B70">
        <w:rPr>
          <w:highlight w:val="yellow"/>
        </w:rPr>
        <w:t>[Center Phone Number]</w:t>
      </w:r>
      <w:r w:rsidR="00B92874" w:rsidRPr="00BB0B70">
        <w:t>, where healing happens.</w:t>
      </w:r>
      <w:r w:rsidR="00B92874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0470CFD" wp14:editId="40585015">
                <wp:simplePos x="0" y="0"/>
                <wp:positionH relativeFrom="page">
                  <wp:posOffset>0</wp:posOffset>
                </wp:positionH>
                <wp:positionV relativeFrom="page">
                  <wp:posOffset>9744075</wp:posOffset>
                </wp:positionV>
                <wp:extent cx="7972425" cy="342900"/>
                <wp:effectExtent l="0" t="0" r="952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2425" cy="342900"/>
                          <a:chOff x="0" y="15345"/>
                          <a:chExt cx="12555" cy="54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5393"/>
                            <a:ext cx="12240" cy="447"/>
                          </a:xfrm>
                          <a:prstGeom prst="rect">
                            <a:avLst/>
                          </a:prstGeom>
                          <a:solidFill>
                            <a:srgbClr val="00BF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45"/>
                            <a:ext cx="125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E8A13" w14:textId="7870F328" w:rsidR="002218A3" w:rsidRDefault="007831AB">
                              <w:pPr>
                                <w:spacing w:before="119"/>
                                <w:ind w:left="4301" w:right="4301"/>
                                <w:jc w:val="center"/>
                                <w:rPr>
                                  <w:rFonts w:ascii="Proxima Nova"/>
                                  <w:sz w:val="16"/>
                                </w:rPr>
                              </w:pPr>
                              <w:r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©</w:t>
                              </w:r>
                              <w:r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2023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Heal</w:t>
                              </w:r>
                              <w:r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o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gics,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LLC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All Rights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2218A3">
                                <w:rPr>
                                  <w:rFonts w:ascii="Proxima Nova"/>
                                  <w:color w:val="FFFFFF"/>
                                  <w:sz w:val="16"/>
                                </w:rPr>
                                <w:t>Reserved.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0470CFD" id="Group 5" o:spid="_x0000_s1029" style="position:absolute;margin-left:0;margin-top:767.25pt;width:627.75pt;height:27pt;z-index:251660800;mso-position-horizontal-relative:page;mso-position-vertical-relative:page" coordorigin=",15345" coordsize="125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">
                <v:rect id="Rectangle 6" o:spid="_x0000_s1030" style="position:absolute;top:15393;width:1224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" fillcolor="#00bfe4" stroked="f"/>
                <v:shape id="Text Box 7" o:spid="_x0000_s1031" type="#_x0000_t202" style="position:absolute;top:15345;width:125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AE8A13" w14:textId="7870F328" w:rsidR="002218A3" w:rsidRDefault="007831AB">
                        <w:pPr>
                          <w:spacing w:before="119"/>
                          <w:ind w:left="4301" w:right="4301"/>
                          <w:jc w:val="center"/>
                          <w:rPr>
                            <w:rFonts w:ascii="Proxima Nova"/>
                            <w:sz w:val="16"/>
                          </w:rPr>
                        </w:pPr>
                        <w:r>
                          <w:rPr>
                            <w:rFonts w:ascii="Proxima Nova"/>
                            <w:color w:val="FFFFFF"/>
                            <w:sz w:val="16"/>
                          </w:rPr>
                          <w:t>©</w:t>
                        </w:r>
                        <w:r>
                          <w:rPr>
                            <w:rFonts w:ascii="Proxima Nova"/>
                            <w:color w:val="FFFFFF"/>
                            <w:sz w:val="16"/>
                          </w:rPr>
                          <w:t>2023</w:t>
                        </w:r>
                        <w:r w:rsidR="002218A3">
                          <w:rPr>
                            <w:rFonts w:ascii="Proxima Nova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 w:rsidR="002218A3">
                          <w:rPr>
                            <w:rFonts w:ascii="Proxima Nova"/>
                            <w:color w:val="FFFFFF"/>
                            <w:sz w:val="16"/>
                          </w:rPr>
                          <w:t>Heal</w:t>
                        </w:r>
                        <w:r>
                          <w:rPr>
                            <w:rFonts w:ascii="Proxima Nova"/>
                            <w:color w:val="FFFFFF"/>
                            <w:sz w:val="16"/>
                          </w:rPr>
                          <w:t>o</w:t>
                        </w:r>
                        <w:r w:rsidR="002218A3">
                          <w:rPr>
                            <w:rFonts w:ascii="Proxima Nova"/>
                            <w:color w:val="FFFFFF"/>
                            <w:sz w:val="16"/>
                          </w:rPr>
                          <w:t>gics,</w:t>
                        </w:r>
                        <w:r w:rsidR="002218A3">
                          <w:rPr>
                            <w:rFonts w:ascii="Proxima Nova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color w:val="FFFFFF"/>
                            <w:sz w:val="16"/>
                          </w:rPr>
                          <w:t>LLC</w:t>
                        </w:r>
                        <w:r w:rsidR="002218A3">
                          <w:rPr>
                            <w:rFonts w:ascii="Proxima Nova"/>
                            <w:color w:val="FFFFFF"/>
                            <w:sz w:val="16"/>
                          </w:rPr>
                          <w:t>.</w:t>
                        </w:r>
                        <w:r>
                          <w:rPr>
                            <w:rFonts w:ascii="Proxima Nova"/>
                            <w:color w:val="FFFFFF"/>
                            <w:sz w:val="16"/>
                          </w:rPr>
                          <w:t xml:space="preserve"> </w:t>
                        </w:r>
                        <w:r w:rsidR="002218A3">
                          <w:rPr>
                            <w:rFonts w:ascii="Proxima Nova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 w:rsidR="002218A3">
                          <w:rPr>
                            <w:rFonts w:ascii="Proxima Nova"/>
                            <w:color w:val="FFFFFF"/>
                            <w:sz w:val="16"/>
                          </w:rPr>
                          <w:t>All Rights</w:t>
                        </w:r>
                        <w:r w:rsidR="002218A3">
                          <w:rPr>
                            <w:rFonts w:ascii="Proxima Nova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 w:rsidR="002218A3">
                          <w:rPr>
                            <w:rFonts w:ascii="Proxima Nova"/>
                            <w:color w:val="FFFFFF"/>
                            <w:sz w:val="16"/>
                          </w:rPr>
                          <w:t>Reserved.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073407">
      <w:type w:val="continuous"/>
      <w:pgSz w:w="12240" w:h="15840"/>
      <w:pgMar w:top="0" w:right="10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07"/>
    <w:rsid w:val="00003C7D"/>
    <w:rsid w:val="00073407"/>
    <w:rsid w:val="00110054"/>
    <w:rsid w:val="00126AAC"/>
    <w:rsid w:val="00166965"/>
    <w:rsid w:val="001D733D"/>
    <w:rsid w:val="002218A3"/>
    <w:rsid w:val="003E5DA3"/>
    <w:rsid w:val="0043214A"/>
    <w:rsid w:val="004D56D0"/>
    <w:rsid w:val="00650E96"/>
    <w:rsid w:val="006C7059"/>
    <w:rsid w:val="006E1DE1"/>
    <w:rsid w:val="00737655"/>
    <w:rsid w:val="00741E38"/>
    <w:rsid w:val="007831AB"/>
    <w:rsid w:val="0083209C"/>
    <w:rsid w:val="008816AA"/>
    <w:rsid w:val="008A5C84"/>
    <w:rsid w:val="009361AD"/>
    <w:rsid w:val="00984380"/>
    <w:rsid w:val="00A93ABC"/>
    <w:rsid w:val="00A9410A"/>
    <w:rsid w:val="00B5761E"/>
    <w:rsid w:val="00B92874"/>
    <w:rsid w:val="00B95004"/>
    <w:rsid w:val="00BB0B70"/>
    <w:rsid w:val="00C34C7C"/>
    <w:rsid w:val="00CE01B2"/>
    <w:rsid w:val="00D05C8A"/>
    <w:rsid w:val="00D1323C"/>
    <w:rsid w:val="00D15448"/>
    <w:rsid w:val="00D95784"/>
    <w:rsid w:val="00DA5746"/>
    <w:rsid w:val="00EA16AE"/>
    <w:rsid w:val="00EB016F"/>
    <w:rsid w:val="00E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A2B8"/>
  <w15:docId w15:val="{00D4781A-CAF6-6D42-8C60-38C6CD7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1" w:lineRule="exact"/>
      <w:ind w:left="10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18" w:lineRule="exact"/>
      <w:ind w:left="10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84380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BB0B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BB0B70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1B32A5F8CA84B881607685C020909" ma:contentTypeVersion="13" ma:contentTypeDescription="Create a new document." ma:contentTypeScope="" ma:versionID="82cdab9330f1740830ad431f97e6bb00">
  <xsd:schema xmlns:xsd="http://www.w3.org/2001/XMLSchema" xmlns:xs="http://www.w3.org/2001/XMLSchema" xmlns:p="http://schemas.microsoft.com/office/2006/metadata/properties" xmlns:ns3="ef55d611-6935-4bde-be3c-f016412a4a22" xmlns:ns4="c3722d78-4966-402c-8b90-0d1d46b1fa54" targetNamespace="http://schemas.microsoft.com/office/2006/metadata/properties" ma:root="true" ma:fieldsID="957086386cc8b239e17e32e27bfe1fac" ns3:_="" ns4:_="">
    <xsd:import namespace="ef55d611-6935-4bde-be3c-f016412a4a22"/>
    <xsd:import namespace="c3722d78-4966-402c-8b90-0d1d46b1f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5d611-6935-4bde-be3c-f016412a4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2d78-4966-402c-8b90-0d1d46b1f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BEFBD-16CB-479C-B86D-90DADBF23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5d611-6935-4bde-be3c-f016412a4a22"/>
    <ds:schemaRef ds:uri="c3722d78-4966-402c-8b90-0d1d46b1f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25770-EC30-47C1-8C4C-D8AF16CF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DF701-BBA4-4304-A3D3-02D4CDB24C7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3722d78-4966-402c-8b90-0d1d46b1fa54"/>
    <ds:schemaRef ds:uri="ef55d611-6935-4bde-be3c-f016412a4a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Weaver</dc:creator>
  <cp:lastModifiedBy>Michelle Chancey</cp:lastModifiedBy>
  <cp:revision>2</cp:revision>
  <dcterms:created xsi:type="dcterms:W3CDTF">2022-11-01T21:31:00Z</dcterms:created>
  <dcterms:modified xsi:type="dcterms:W3CDTF">2022-11-01T21:31:00Z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2021-04-16T00:00:00Z</vt:filetime>
  </property>
  <property fmtid="{D5CDD505-2E9C-101B-9397-08002B2CF9AE}" pid="5" name="ContentTypeId">
    <vt:lpwstr>0x0101002261B32A5F8CA84B881607685C020909</vt:lpwstr>
  </property>
</Properties>
</file>